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5A" w:rsidRDefault="0039495A" w:rsidP="0039495A">
      <w:pPr>
        <w:jc w:val="center"/>
        <w:rPr>
          <w:rFonts w:ascii="Bookman Old Style" w:hAnsi="Bookman Old Style" w:cs="Times New Roman"/>
          <w:b/>
          <w:sz w:val="28"/>
          <w:szCs w:val="28"/>
        </w:rPr>
      </w:pPr>
      <w:r>
        <w:rPr>
          <w:rFonts w:ascii="Bookman Old Style" w:hAnsi="Bookman Old Style" w:cs="Times New Roman"/>
          <w:b/>
          <w:sz w:val="28"/>
          <w:szCs w:val="28"/>
        </w:rPr>
        <w:t>Занятие по ПДД (двенадцатое)</w:t>
      </w:r>
    </w:p>
    <w:p w:rsidR="0039495A" w:rsidRPr="0039495A" w:rsidRDefault="0039495A" w:rsidP="0039495A">
      <w:pPr>
        <w:jc w:val="center"/>
        <w:rPr>
          <w:rFonts w:ascii="Bookman Old Style" w:hAnsi="Bookman Old Style" w:cs="Times New Roman"/>
          <w:b/>
          <w:sz w:val="28"/>
          <w:szCs w:val="28"/>
        </w:rPr>
      </w:pPr>
      <w:r>
        <w:rPr>
          <w:rFonts w:ascii="Bookman Old Style" w:hAnsi="Bookman Old Style" w:cs="Times New Roman"/>
          <w:b/>
          <w:sz w:val="28"/>
          <w:szCs w:val="28"/>
        </w:rPr>
        <w:t xml:space="preserve"> для учащихся начальной школы</w:t>
      </w:r>
    </w:p>
    <w:p w:rsidR="0039495A" w:rsidRPr="0039495A" w:rsidRDefault="0039495A" w:rsidP="0039495A">
      <w:pPr>
        <w:jc w:val="center"/>
        <w:rPr>
          <w:rFonts w:ascii="Bookman Old Style" w:hAnsi="Bookman Old Style" w:cs="Times New Roman"/>
          <w:sz w:val="16"/>
          <w:szCs w:val="16"/>
        </w:rPr>
      </w:pPr>
    </w:p>
    <w:p w:rsidR="0039495A" w:rsidRDefault="0039495A" w:rsidP="0039495A">
      <w:pPr>
        <w:jc w:val="center"/>
        <w:rPr>
          <w:rFonts w:ascii="Bookman Old Style" w:hAnsi="Bookman Old Style" w:cs="Times New Roman"/>
          <w:b/>
          <w:sz w:val="16"/>
          <w:szCs w:val="16"/>
        </w:rPr>
      </w:pPr>
      <w:r w:rsidRPr="0039495A">
        <w:rPr>
          <w:rFonts w:ascii="Bookman Old Style" w:hAnsi="Bookman Old Style" w:cs="Times New Roman"/>
          <w:sz w:val="28"/>
          <w:szCs w:val="28"/>
        </w:rPr>
        <w:t xml:space="preserve">Тема. </w:t>
      </w:r>
      <w:r w:rsidRPr="0039495A">
        <w:rPr>
          <w:rFonts w:ascii="Bookman Old Style" w:hAnsi="Bookman Old Style" w:cs="Times New Roman"/>
          <w:b/>
          <w:sz w:val="28"/>
          <w:szCs w:val="28"/>
        </w:rPr>
        <w:t>На загородной дороге.</w:t>
      </w:r>
    </w:p>
    <w:p w:rsidR="0039495A" w:rsidRPr="0039495A" w:rsidRDefault="0039495A" w:rsidP="0039495A">
      <w:pPr>
        <w:jc w:val="center"/>
        <w:rPr>
          <w:rFonts w:ascii="Bookman Old Style" w:hAnsi="Bookman Old Style" w:cs="Times New Roman"/>
          <w:sz w:val="16"/>
          <w:szCs w:val="16"/>
        </w:rPr>
      </w:pPr>
    </w:p>
    <w:p w:rsidR="0039495A" w:rsidRDefault="0039495A" w:rsidP="0039495A">
      <w:pPr>
        <w:jc w:val="both"/>
        <w:rPr>
          <w:rFonts w:ascii="Bookman Old Style" w:hAnsi="Bookman Old Style" w:cs="Times New Roman"/>
          <w:sz w:val="16"/>
          <w:szCs w:val="16"/>
        </w:rPr>
      </w:pPr>
      <w:r w:rsidRPr="0039495A">
        <w:rPr>
          <w:rFonts w:ascii="Bookman Old Style" w:hAnsi="Bookman Old Style" w:cs="Times New Roman"/>
          <w:b/>
          <w:sz w:val="28"/>
          <w:szCs w:val="28"/>
        </w:rPr>
        <w:t>Цель.</w:t>
      </w:r>
      <w:r w:rsidRPr="0039495A">
        <w:rPr>
          <w:rFonts w:ascii="Bookman Old Style" w:hAnsi="Bookman Old Style" w:cs="Times New Roman"/>
          <w:sz w:val="28"/>
          <w:szCs w:val="28"/>
        </w:rPr>
        <w:t xml:space="preserve"> Создать условия для развития у обучающихся навыков безопасного поведения на загородных дорогах.</w:t>
      </w:r>
    </w:p>
    <w:p w:rsidR="0039495A" w:rsidRPr="0039495A" w:rsidRDefault="0039495A" w:rsidP="0039495A">
      <w:pPr>
        <w:jc w:val="both"/>
        <w:rPr>
          <w:rFonts w:ascii="Bookman Old Style" w:hAnsi="Bookman Old Style" w:cs="Times New Roman"/>
          <w:sz w:val="16"/>
          <w:szCs w:val="16"/>
        </w:rPr>
      </w:pPr>
    </w:p>
    <w:p w:rsidR="0039495A" w:rsidRPr="0039495A" w:rsidRDefault="0039495A" w:rsidP="0039495A">
      <w:pPr>
        <w:jc w:val="both"/>
        <w:rPr>
          <w:rFonts w:ascii="Bookman Old Style" w:hAnsi="Bookman Old Style" w:cs="Times New Roman"/>
          <w:b/>
          <w:sz w:val="28"/>
          <w:szCs w:val="28"/>
        </w:rPr>
      </w:pPr>
      <w:r w:rsidRPr="0039495A">
        <w:rPr>
          <w:rFonts w:ascii="Bookman Old Style" w:hAnsi="Bookman Old Style" w:cs="Times New Roman"/>
          <w:b/>
          <w:sz w:val="28"/>
          <w:szCs w:val="28"/>
        </w:rPr>
        <w:t>Задачи:</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1. Познакомить учащихся с такими элементами загородной дороги, как проезжая часть, обочина, кювет, пешеходная дорожка.</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2. Научить </w:t>
      </w:r>
      <w:proofErr w:type="gramStart"/>
      <w:r w:rsidRPr="0039495A">
        <w:rPr>
          <w:rFonts w:ascii="Bookman Old Style" w:hAnsi="Bookman Old Style" w:cs="Times New Roman"/>
          <w:sz w:val="28"/>
          <w:szCs w:val="28"/>
        </w:rPr>
        <w:t>обучающихся</w:t>
      </w:r>
      <w:proofErr w:type="gramEnd"/>
      <w:r w:rsidRPr="0039495A">
        <w:rPr>
          <w:rFonts w:ascii="Bookman Old Style" w:hAnsi="Bookman Old Style" w:cs="Times New Roman"/>
          <w:sz w:val="28"/>
          <w:szCs w:val="28"/>
        </w:rPr>
        <w:t xml:space="preserve"> движению на загородной дороге.</w:t>
      </w:r>
    </w:p>
    <w:p w:rsidR="0039495A" w:rsidRDefault="0039495A" w:rsidP="0039495A">
      <w:pPr>
        <w:jc w:val="both"/>
        <w:rPr>
          <w:rFonts w:ascii="Bookman Old Style" w:hAnsi="Bookman Old Style" w:cs="Times New Roman"/>
          <w:sz w:val="16"/>
          <w:szCs w:val="16"/>
        </w:rPr>
      </w:pPr>
      <w:r w:rsidRPr="0039495A">
        <w:rPr>
          <w:rFonts w:ascii="Bookman Old Style" w:hAnsi="Bookman Old Style" w:cs="Times New Roman"/>
          <w:sz w:val="28"/>
          <w:szCs w:val="28"/>
        </w:rPr>
        <w:t>3. Воспитывать и развивать у них наблюдательность и дисциплинированность при движении по загородным дорогам.</w:t>
      </w:r>
    </w:p>
    <w:p w:rsidR="0039495A" w:rsidRPr="0039495A" w:rsidRDefault="0039495A" w:rsidP="0039495A">
      <w:pPr>
        <w:jc w:val="both"/>
        <w:rPr>
          <w:rFonts w:ascii="Bookman Old Style" w:hAnsi="Bookman Old Style" w:cs="Times New Roman"/>
          <w:sz w:val="16"/>
          <w:szCs w:val="16"/>
        </w:rPr>
      </w:pP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Оборудо</w:t>
      </w:r>
      <w:r>
        <w:rPr>
          <w:rFonts w:ascii="Bookman Old Style" w:hAnsi="Bookman Old Style" w:cs="Times New Roman"/>
          <w:sz w:val="28"/>
          <w:szCs w:val="28"/>
        </w:rPr>
        <w:t xml:space="preserve">вание: </w:t>
      </w:r>
      <w:r w:rsidRPr="0039495A">
        <w:rPr>
          <w:rFonts w:ascii="Bookman Old Style" w:hAnsi="Bookman Old Style" w:cs="Times New Roman"/>
          <w:sz w:val="28"/>
          <w:szCs w:val="28"/>
        </w:rPr>
        <w:t>схема загородной дороги; рисунки с изображением дорожных знаков «Пешеходная дорожка» и «Велосипедная дорожка»; альбом для рисования, цветные карандаши; детские словарики.</w:t>
      </w:r>
    </w:p>
    <w:p w:rsidR="0039495A" w:rsidRPr="0039495A" w:rsidRDefault="0039495A" w:rsidP="0039495A">
      <w:pPr>
        <w:jc w:val="both"/>
        <w:rPr>
          <w:rFonts w:ascii="Bookman Old Style" w:hAnsi="Bookman Old Style" w:cs="Times New Roman"/>
          <w:sz w:val="16"/>
          <w:szCs w:val="16"/>
        </w:rPr>
      </w:pPr>
    </w:p>
    <w:p w:rsidR="0039495A" w:rsidRPr="0039495A" w:rsidRDefault="0039495A" w:rsidP="0039495A">
      <w:pPr>
        <w:jc w:val="both"/>
        <w:rPr>
          <w:rFonts w:ascii="Bookman Old Style" w:hAnsi="Bookman Old Style" w:cs="Times New Roman"/>
          <w:b/>
          <w:sz w:val="28"/>
          <w:szCs w:val="28"/>
        </w:rPr>
      </w:pPr>
      <w:r w:rsidRPr="0039495A">
        <w:rPr>
          <w:rFonts w:ascii="Bookman Old Style" w:hAnsi="Bookman Old Style" w:cs="Times New Roman"/>
          <w:b/>
          <w:sz w:val="28"/>
          <w:szCs w:val="28"/>
        </w:rPr>
        <w:t>Ход проведения</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1. Сообщение темы и цели занятия.</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Расскажите, что вам известно о городской дороге и её основных элементах.</w:t>
      </w:r>
    </w:p>
    <w:p w:rsidR="0039495A" w:rsidRDefault="0039495A" w:rsidP="0039495A">
      <w:pPr>
        <w:jc w:val="both"/>
        <w:rPr>
          <w:rFonts w:ascii="Bookman Old Style" w:hAnsi="Bookman Old Style" w:cs="Times New Roman"/>
          <w:sz w:val="16"/>
          <w:szCs w:val="16"/>
        </w:rPr>
      </w:pPr>
      <w:r w:rsidRPr="0039495A">
        <w:rPr>
          <w:rFonts w:ascii="Bookman Old Style" w:hAnsi="Bookman Old Style" w:cs="Times New Roman"/>
          <w:sz w:val="28"/>
          <w:szCs w:val="28"/>
        </w:rPr>
        <w:t xml:space="preserve"> – Сегодня мы с вами познакомимся с Правилами безопасного поведения на загородной дороге.</w:t>
      </w:r>
    </w:p>
    <w:p w:rsidR="0039495A" w:rsidRPr="0039495A" w:rsidRDefault="0039495A" w:rsidP="0039495A">
      <w:pPr>
        <w:jc w:val="both"/>
        <w:rPr>
          <w:rFonts w:ascii="Bookman Old Style" w:hAnsi="Bookman Old Style" w:cs="Times New Roman"/>
          <w:sz w:val="16"/>
          <w:szCs w:val="16"/>
        </w:rPr>
      </w:pPr>
    </w:p>
    <w:p w:rsid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2. Рассказ учителя и беседа с учащимися.</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Учитель вывешивает на доску схему загородной дороги.</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Как вы думаете, чем загородная дорога отличается </w:t>
      </w:r>
      <w:proofErr w:type="gramStart"/>
      <w:r w:rsidRPr="0039495A">
        <w:rPr>
          <w:rFonts w:ascii="Bookman Old Style" w:hAnsi="Bookman Old Style" w:cs="Times New Roman"/>
          <w:sz w:val="28"/>
          <w:szCs w:val="28"/>
        </w:rPr>
        <w:t>от</w:t>
      </w:r>
      <w:proofErr w:type="gramEnd"/>
      <w:r w:rsidRPr="0039495A">
        <w:rPr>
          <w:rFonts w:ascii="Bookman Old Style" w:hAnsi="Bookman Old Style" w:cs="Times New Roman"/>
          <w:sz w:val="28"/>
          <w:szCs w:val="28"/>
        </w:rPr>
        <w:t xml:space="preserve"> городской? Чем они похожи?</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Из каких элементов состоит загородная дорога? /Из проезжей части, обочины, кювета, пешеходной дорожки./</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Загородная дорога во многом отличается от </w:t>
      </w:r>
      <w:proofErr w:type="gramStart"/>
      <w:r w:rsidRPr="0039495A">
        <w:rPr>
          <w:rFonts w:ascii="Bookman Old Style" w:hAnsi="Bookman Old Style" w:cs="Times New Roman"/>
          <w:sz w:val="28"/>
          <w:szCs w:val="28"/>
        </w:rPr>
        <w:t>городской</w:t>
      </w:r>
      <w:proofErr w:type="gramEnd"/>
      <w:r w:rsidRPr="0039495A">
        <w:rPr>
          <w:rFonts w:ascii="Bookman Old Style" w:hAnsi="Bookman Old Style" w:cs="Times New Roman"/>
          <w:sz w:val="28"/>
          <w:szCs w:val="28"/>
        </w:rPr>
        <w:t>. Как и городская дорога, она имеет проезжую часть.</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Что такое проезжая часть? /Проезжая часть – это часть дороги, предназначенная только для движения транспорта./</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Но вместо тротуаров по обеим ее сторонам расположены обочины, по которым могут ходить пешеходы. Иногда на обочину могут заезжать и машины. В случае отсутствия обочин на дороге пешеход, идя по проезжей части, должен придерживаться левой стороны, то есть идти навстречу движению транспорта.</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Как вы думаете, почему?</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При таком движении пешеход заранее видит приближение автомобиля и при необходимости может сойти с дороги.</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Мы видим еще один элемент загородной дороги (учитель обращает внимание на кювет). Он предохраняет дорогу от разрушений водой. Это водоотводные канавы, которые тянутся по обеим сторонам дороги. Они называются кюветами. (Запись нового понятия).</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Сейчас при строительстве загородных дорог предусматривается устройство пешеходных дорожек. Они отделяются от проезжей части дороги, что делает движение безопасным. </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Что такое пешеходная дорожка? /Пешеходная дорожка – это часть дороги, предназначенная только для движения пешеходов./</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lastRenderedPageBreak/>
        <w:t xml:space="preserve"> – Пешеходная дорожка обозначается дорожным знаком «Пешеходная дорожка». </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Как нужно ходить по пешеходной дорожке? /Нужно ходить по ней, придерживаясь правой стороны./</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Иногда на загородных дорогах от проезжей части отделяют велосипедную дорожку. Что такое велосипедная дорожка?</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Велосипедная дорожка – это часть дороги, предназначенная для движения только велосипедистов. При отсутствии тротуара или пешеходной дорожки по ней могут двигаться и пешеходы. Велосипедная дорожка обозначается дорожным знаком «Велосипедная дорожка». </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При движении по обочине, пешеходной и велосипедной дорожке нужно ходить осторожно и быть внимательным.</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Как вы думаете почему?</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На загородных дорогах также есть перекрестки. Но светофоры здесь не устанавливаются, и переходить их надо самостоятельно, соблюдая осторожность. Переходить его можно только под прямым углом к краю проезжей части. Если идти не по прямой, а наискосок, то путь получится длиннее и придется дольше находиться на проезжей части. Это опасно. Переходить загородную дорогу надо только в тех местах, где она хорошо просматривается в обе стороны. То есть, там, где хорошо видно приближающиеся автомобили в обе стороны.</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По проезжей части дороги с большой скоростью движутся автомобили, поэтому выходить на нее опасно, особенно перед близко идущим транспортом. Автомобиль не может остановиться сразу. После нажатия на педаль тормоза он ещё некоторое время продолжает движение по инерции и может наехать на пешехода. Поэтому переходить проезжую часть можно, только убедившись, что транспортное средство далеко.</w:t>
      </w:r>
    </w:p>
    <w:p w:rsidR="0039495A" w:rsidRDefault="0039495A" w:rsidP="0039495A">
      <w:pPr>
        <w:jc w:val="both"/>
        <w:rPr>
          <w:rFonts w:ascii="Bookman Old Style" w:hAnsi="Bookman Old Style" w:cs="Times New Roman"/>
          <w:sz w:val="16"/>
          <w:szCs w:val="16"/>
        </w:rPr>
      </w:pPr>
      <w:r w:rsidRPr="0039495A">
        <w:rPr>
          <w:rFonts w:ascii="Bookman Old Style" w:hAnsi="Bookman Old Style" w:cs="Times New Roman"/>
          <w:sz w:val="28"/>
          <w:szCs w:val="28"/>
        </w:rPr>
        <w:t xml:space="preserve"> – На больших дорогах (автомагистралях) делают широкую разделительную полосу, иногда с газоном или кустами, которая разделяет транспортные потоки противоположных направлений. Пешеходам и транспорту находиться на разделительной полосе запрещено.</w:t>
      </w:r>
    </w:p>
    <w:p w:rsidR="0039495A" w:rsidRDefault="0039495A" w:rsidP="0039495A">
      <w:pPr>
        <w:jc w:val="both"/>
        <w:rPr>
          <w:rFonts w:ascii="Bookman Old Style" w:hAnsi="Bookman Old Style" w:cs="Times New Roman"/>
          <w:sz w:val="16"/>
          <w:szCs w:val="16"/>
        </w:rPr>
      </w:pP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3. Вопросы для закрепления знаний.</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Чем загородная дорога отличается от </w:t>
      </w:r>
      <w:proofErr w:type="gramStart"/>
      <w:r w:rsidRPr="0039495A">
        <w:rPr>
          <w:rFonts w:ascii="Bookman Old Style" w:hAnsi="Bookman Old Style" w:cs="Times New Roman"/>
          <w:sz w:val="28"/>
          <w:szCs w:val="28"/>
        </w:rPr>
        <w:t>городской</w:t>
      </w:r>
      <w:proofErr w:type="gramEnd"/>
      <w:r w:rsidRPr="0039495A">
        <w:rPr>
          <w:rFonts w:ascii="Bookman Old Style" w:hAnsi="Bookman Old Style" w:cs="Times New Roman"/>
          <w:sz w:val="28"/>
          <w:szCs w:val="28"/>
        </w:rPr>
        <w:t>?</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Что такое обочина?</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Как надо идти по обочине?</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Что такое пешеходная дорожка? Велосипедная дорожка?</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Как надо идти по ним?</w:t>
      </w:r>
    </w:p>
    <w:p w:rsidR="0039495A" w:rsidRDefault="0039495A" w:rsidP="0039495A">
      <w:pPr>
        <w:jc w:val="both"/>
        <w:rPr>
          <w:rFonts w:ascii="Bookman Old Style" w:hAnsi="Bookman Old Style" w:cs="Times New Roman"/>
          <w:sz w:val="16"/>
          <w:szCs w:val="16"/>
        </w:rPr>
      </w:pPr>
      <w:r w:rsidRPr="0039495A">
        <w:rPr>
          <w:rFonts w:ascii="Bookman Old Style" w:hAnsi="Bookman Old Style" w:cs="Times New Roman"/>
          <w:sz w:val="28"/>
          <w:szCs w:val="28"/>
        </w:rPr>
        <w:t xml:space="preserve"> – Как и где нужно переходить загородную дорогу?</w:t>
      </w:r>
    </w:p>
    <w:p w:rsidR="0039495A" w:rsidRPr="0039495A" w:rsidRDefault="0039495A" w:rsidP="0039495A">
      <w:pPr>
        <w:jc w:val="both"/>
        <w:rPr>
          <w:rFonts w:ascii="Bookman Old Style" w:hAnsi="Bookman Old Style" w:cs="Times New Roman"/>
          <w:sz w:val="28"/>
          <w:szCs w:val="28"/>
        </w:rPr>
      </w:pPr>
      <w:r>
        <w:rPr>
          <w:rFonts w:ascii="Bookman Old Style" w:hAnsi="Bookman Old Style" w:cs="Times New Roman"/>
          <w:sz w:val="28"/>
          <w:szCs w:val="28"/>
        </w:rPr>
        <w:t xml:space="preserve"> </w:t>
      </w:r>
      <w:r w:rsidRPr="0039495A">
        <w:rPr>
          <w:rFonts w:ascii="Bookman Old Style" w:hAnsi="Bookman Old Style" w:cs="Times New Roman"/>
          <w:sz w:val="28"/>
          <w:szCs w:val="28"/>
        </w:rPr>
        <w:t>– Чем шоссе отличается от магистрали?</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Почему на пригородных дорогах нет ни светофоров, ни «зебр»?</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Как нужно переходить такую дорогу, если нет светофора, а автомобили едут очень быстро?</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Какой участок для перехода магистрали является хорошим? А плохим?</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 Для чего на каждом въезде и выезде из города установлен пост инспекции безопасного дорожного движения?</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О каких особенностях поведения и </w:t>
      </w:r>
      <w:proofErr w:type="gramStart"/>
      <w:r w:rsidRPr="0039495A">
        <w:rPr>
          <w:rFonts w:ascii="Bookman Old Style" w:hAnsi="Bookman Old Style" w:cs="Times New Roman"/>
          <w:sz w:val="28"/>
          <w:szCs w:val="28"/>
        </w:rPr>
        <w:t>перехода</w:t>
      </w:r>
      <w:proofErr w:type="gramEnd"/>
      <w:r w:rsidRPr="0039495A">
        <w:rPr>
          <w:rFonts w:ascii="Bookman Old Style" w:hAnsi="Bookman Old Style" w:cs="Times New Roman"/>
          <w:sz w:val="28"/>
          <w:szCs w:val="28"/>
        </w:rPr>
        <w:t xml:space="preserve"> пригородных дорог вы узнали?</w:t>
      </w:r>
    </w:p>
    <w:p w:rsidR="0039495A" w:rsidRPr="0039495A" w:rsidRDefault="0039495A" w:rsidP="0039495A">
      <w:pPr>
        <w:jc w:val="both"/>
        <w:rPr>
          <w:rFonts w:ascii="Bookman Old Style" w:hAnsi="Bookman Old Style" w:cs="Times New Roman"/>
          <w:sz w:val="28"/>
          <w:szCs w:val="28"/>
        </w:rPr>
      </w:pPr>
    </w:p>
    <w:p w:rsidR="0039495A" w:rsidRPr="0039495A" w:rsidRDefault="0039495A" w:rsidP="0039495A">
      <w:pPr>
        <w:jc w:val="both"/>
        <w:rPr>
          <w:rFonts w:ascii="Bookman Old Style" w:hAnsi="Bookman Old Style" w:cs="Times New Roman"/>
          <w:sz w:val="28"/>
          <w:szCs w:val="28"/>
        </w:rPr>
      </w:pPr>
    </w:p>
    <w:p w:rsidR="0039495A" w:rsidRPr="0039495A" w:rsidRDefault="0039495A" w:rsidP="0039495A">
      <w:pPr>
        <w:jc w:val="both"/>
        <w:rPr>
          <w:rFonts w:ascii="Bookman Old Style" w:hAnsi="Bookman Old Style" w:cs="Times New Roman"/>
          <w:sz w:val="28"/>
          <w:szCs w:val="28"/>
        </w:rPr>
      </w:pPr>
      <w:r>
        <w:rPr>
          <w:rFonts w:ascii="Bookman Old Style" w:hAnsi="Bookman Old Style" w:cs="Times New Roman"/>
          <w:sz w:val="28"/>
          <w:szCs w:val="28"/>
        </w:rPr>
        <w:lastRenderedPageBreak/>
        <w:t xml:space="preserve"> 4</w:t>
      </w:r>
      <w:r w:rsidRPr="0039495A">
        <w:rPr>
          <w:rFonts w:ascii="Bookman Old Style" w:hAnsi="Bookman Old Style" w:cs="Times New Roman"/>
          <w:sz w:val="28"/>
          <w:szCs w:val="28"/>
        </w:rPr>
        <w:t>. Творческое задание.</w:t>
      </w:r>
    </w:p>
    <w:p w:rsidR="0039495A" w:rsidRPr="0039495A" w:rsidRDefault="0039495A" w:rsidP="0039495A">
      <w:pPr>
        <w:jc w:val="both"/>
        <w:rPr>
          <w:rFonts w:ascii="Bookman Old Style" w:hAnsi="Bookman Old Style" w:cs="Times New Roman"/>
          <w:sz w:val="28"/>
          <w:szCs w:val="28"/>
        </w:rPr>
      </w:pPr>
      <w:r w:rsidRPr="0039495A">
        <w:rPr>
          <w:rFonts w:ascii="Bookman Old Style" w:hAnsi="Bookman Old Style" w:cs="Times New Roman"/>
          <w:sz w:val="28"/>
          <w:szCs w:val="28"/>
        </w:rPr>
        <w:t xml:space="preserve"> Рисование на тему «Мы едем за город».</w:t>
      </w:r>
    </w:p>
    <w:p w:rsidR="002A1D33" w:rsidRPr="00FF1F95" w:rsidRDefault="002A1D33" w:rsidP="00FF1F95">
      <w:pPr>
        <w:jc w:val="both"/>
        <w:rPr>
          <w:rFonts w:ascii="Bookman Old Style" w:hAnsi="Bookman Old Style"/>
          <w:sz w:val="28"/>
          <w:szCs w:val="28"/>
        </w:rPr>
      </w:pPr>
    </w:p>
    <w:sectPr w:rsidR="002A1D33" w:rsidRPr="00FF1F95" w:rsidSect="00FF1F95">
      <w:pgSz w:w="11906" w:h="16838"/>
      <w:pgMar w:top="289" w:right="295" w:bottom="289" w:left="28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1F95"/>
    <w:rsid w:val="001B434F"/>
    <w:rsid w:val="002A1D33"/>
    <w:rsid w:val="0039495A"/>
    <w:rsid w:val="00FF1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5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5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4203</Characters>
  <Application>Microsoft Office Word</Application>
  <DocSecurity>0</DocSecurity>
  <Lines>35</Lines>
  <Paragraphs>9</Paragraphs>
  <ScaleCrop>false</ScaleCrop>
  <Company>diakov.net</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2017-08-18T06:37:00Z</dcterms:created>
  <dcterms:modified xsi:type="dcterms:W3CDTF">2017-08-18T07:31:00Z</dcterms:modified>
</cp:coreProperties>
</file>